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171E" w14:textId="7C28BEBB" w:rsidR="000F049F" w:rsidRPr="00153F7C" w:rsidRDefault="00E77BB4" w:rsidP="0022322A">
      <w:pPr>
        <w:rPr>
          <w:b/>
          <w:bCs/>
          <w:color w:val="231F20"/>
          <w:sz w:val="36"/>
        </w:rPr>
      </w:pPr>
      <w:r w:rsidRPr="00153F7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5473FCB" wp14:editId="5A0F07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ight>
            <wp:docPr id="1" name="Picture 1" descr="CBM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M Logo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F7C">
        <w:rPr>
          <w:rFonts w:cstheme="minorHAnsi"/>
          <w:b/>
          <w:bCs/>
          <w:iCs/>
          <w:color w:val="231F20"/>
          <w:spacing w:val="-1"/>
        </w:rPr>
        <w:t xml:space="preserve"> </w:t>
      </w:r>
      <w:bookmarkStart w:id="0" w:name="_Hlk45017162"/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Kristadelfijanska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Biblijska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Misija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– </w:t>
      </w:r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O</w:t>
      </w:r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snovne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Biblijske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="0022322A" w:rsidRPr="00153F7C">
        <w:rPr>
          <w:rFonts w:cstheme="minorHAnsi"/>
          <w:b/>
          <w:bCs/>
          <w:iCs/>
          <w:color w:val="231F20"/>
          <w:spacing w:val="-1"/>
          <w:sz w:val="28"/>
          <w:szCs w:val="28"/>
        </w:rPr>
        <w:t>Resnice</w:t>
      </w:r>
      <w:proofErr w:type="spellEnd"/>
      <w:r w:rsidR="0022322A" w:rsidRPr="00153F7C">
        <w:rPr>
          <w:rFonts w:cstheme="minorHAnsi"/>
          <w:b/>
          <w:bCs/>
          <w:iCs/>
          <w:color w:val="231F20"/>
          <w:spacing w:val="-1"/>
        </w:rPr>
        <w:t xml:space="preserve"> </w:t>
      </w:r>
      <w:bookmarkEnd w:id="0"/>
    </w:p>
    <w:p w14:paraId="1BAC6790" w14:textId="77777777" w:rsidR="0028364F" w:rsidRDefault="000F049F" w:rsidP="001A609D">
      <w:pPr>
        <w:spacing w:before="120" w:line="247" w:lineRule="auto"/>
        <w:ind w:left="2142" w:right="720" w:firstLine="18"/>
        <w:rPr>
          <w:b/>
          <w:bCs/>
          <w:color w:val="231F20"/>
          <w:sz w:val="24"/>
          <w:szCs w:val="24"/>
        </w:rPr>
      </w:pPr>
      <w:proofErr w:type="spellStart"/>
      <w:r w:rsidRPr="00E77BB4">
        <w:rPr>
          <w:b/>
          <w:bCs/>
          <w:color w:val="231F20"/>
          <w:sz w:val="24"/>
          <w:szCs w:val="24"/>
        </w:rPr>
        <w:t>Božje</w:t>
      </w:r>
      <w:proofErr w:type="spellEnd"/>
      <w:r w:rsidRPr="00E77BB4">
        <w:rPr>
          <w:b/>
          <w:bCs/>
          <w:color w:val="231F20"/>
          <w:sz w:val="24"/>
          <w:szCs w:val="24"/>
        </w:rPr>
        <w:t xml:space="preserve"> </w:t>
      </w:r>
      <w:proofErr w:type="spellStart"/>
      <w:r w:rsidRPr="00E77BB4">
        <w:rPr>
          <w:b/>
          <w:bCs/>
          <w:color w:val="231F20"/>
          <w:sz w:val="24"/>
          <w:szCs w:val="24"/>
        </w:rPr>
        <w:t>obljube</w:t>
      </w:r>
      <w:proofErr w:type="spellEnd"/>
      <w:r w:rsidR="007F10C2" w:rsidRPr="00E77BB4">
        <w:rPr>
          <w:b/>
          <w:bCs/>
          <w:color w:val="231F20"/>
          <w:sz w:val="24"/>
          <w:szCs w:val="24"/>
        </w:rPr>
        <w:t xml:space="preserve"> – </w:t>
      </w:r>
      <w:proofErr w:type="spellStart"/>
      <w:r w:rsidRPr="00E77BB4">
        <w:rPr>
          <w:b/>
          <w:bCs/>
          <w:color w:val="231F20"/>
          <w:sz w:val="24"/>
          <w:szCs w:val="24"/>
        </w:rPr>
        <w:t>P</w:t>
      </w:r>
      <w:r w:rsidR="007F10C2" w:rsidRPr="00E77BB4">
        <w:rPr>
          <w:b/>
          <w:bCs/>
          <w:color w:val="231F20"/>
          <w:sz w:val="24"/>
          <w:szCs w:val="24"/>
        </w:rPr>
        <w:t>reteklosti</w:t>
      </w:r>
      <w:proofErr w:type="spellEnd"/>
      <w:r w:rsidR="007F10C2" w:rsidRPr="00E77BB4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="007F10C2" w:rsidRPr="00E77BB4">
        <w:rPr>
          <w:b/>
          <w:bCs/>
          <w:color w:val="231F20"/>
          <w:sz w:val="24"/>
          <w:szCs w:val="24"/>
        </w:rPr>
        <w:t>Sedanjosti</w:t>
      </w:r>
      <w:proofErr w:type="spellEnd"/>
      <w:r w:rsidR="007F10C2" w:rsidRPr="00E77BB4">
        <w:rPr>
          <w:b/>
          <w:bCs/>
          <w:color w:val="231F20"/>
          <w:sz w:val="24"/>
          <w:szCs w:val="24"/>
        </w:rPr>
        <w:t xml:space="preserve"> in </w:t>
      </w:r>
      <w:proofErr w:type="spellStart"/>
      <w:r w:rsidR="007F10C2" w:rsidRPr="00E77BB4">
        <w:rPr>
          <w:b/>
          <w:bCs/>
          <w:color w:val="231F20"/>
          <w:sz w:val="24"/>
          <w:szCs w:val="24"/>
        </w:rPr>
        <w:t>Prihodnosti</w:t>
      </w:r>
      <w:proofErr w:type="spellEnd"/>
      <w:r w:rsidR="0028364F">
        <w:rPr>
          <w:b/>
          <w:bCs/>
          <w:color w:val="231F20"/>
          <w:sz w:val="24"/>
          <w:szCs w:val="24"/>
        </w:rPr>
        <w:t xml:space="preserve"> </w:t>
      </w:r>
    </w:p>
    <w:p w14:paraId="233379CE" w14:textId="2315F032" w:rsidR="007F10C2" w:rsidRPr="007F10C2" w:rsidRDefault="007F10C2" w:rsidP="001A609D">
      <w:pPr>
        <w:spacing w:before="120" w:line="247" w:lineRule="auto"/>
        <w:ind w:left="2844" w:right="720" w:firstLine="36"/>
        <w:rPr>
          <w:b/>
          <w:bCs/>
          <w:color w:val="231F20"/>
        </w:rPr>
      </w:pPr>
      <w:r w:rsidRPr="007F10C2">
        <w:rPr>
          <w:b/>
          <w:bCs/>
          <w:color w:val="231F20"/>
        </w:rPr>
        <w:t>(God’s Promises – Past, Present and Future)</w:t>
      </w:r>
    </w:p>
    <w:p w14:paraId="2D7F49AA" w14:textId="77777777" w:rsidR="000F049F" w:rsidRPr="00153F7C" w:rsidRDefault="000F049F" w:rsidP="00E77BB4">
      <w:pPr>
        <w:spacing w:before="164"/>
        <w:ind w:right="131"/>
        <w:jc w:val="both"/>
        <w:rPr>
          <w:rFonts w:cstheme="minorHAnsi"/>
          <w:b/>
          <w:sz w:val="20"/>
          <w:szCs w:val="20"/>
        </w:rPr>
      </w:pPr>
      <w:r w:rsidRPr="00153F7C">
        <w:rPr>
          <w:rFonts w:cstheme="minorHAnsi"/>
          <w:b/>
          <w:color w:val="231F20"/>
          <w:sz w:val="20"/>
          <w:szCs w:val="20"/>
        </w:rPr>
        <w:t xml:space="preserve">Ko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boste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prebrali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to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brošuro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boste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dobili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odgovore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sledeča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color w:val="231F20"/>
          <w:sz w:val="20"/>
          <w:szCs w:val="20"/>
        </w:rPr>
        <w:t>vprašanja</w:t>
      </w:r>
      <w:proofErr w:type="spellEnd"/>
      <w:r w:rsidRPr="00153F7C">
        <w:rPr>
          <w:rFonts w:cstheme="minorHAnsi"/>
          <w:b/>
          <w:color w:val="231F20"/>
          <w:sz w:val="20"/>
          <w:szCs w:val="20"/>
        </w:rPr>
        <w:t>:</w:t>
      </w:r>
    </w:p>
    <w:p w14:paraId="0739C545" w14:textId="77777777" w:rsidR="000F049F" w:rsidRPr="00153F7C" w:rsidRDefault="000F049F" w:rsidP="00E77BB4">
      <w:pPr>
        <w:pStyle w:val="BodyText"/>
        <w:numPr>
          <w:ilvl w:val="0"/>
          <w:numId w:val="1"/>
        </w:numPr>
        <w:tabs>
          <w:tab w:val="left" w:pos="352"/>
        </w:tabs>
        <w:spacing w:before="52"/>
        <w:ind w:right="4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45016286"/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Kaj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je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obljubil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Svetem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pismu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bookmarkEnd w:id="1"/>
    <w:p w14:paraId="4E51989F" w14:textId="77777777" w:rsidR="000F049F" w:rsidRPr="00153F7C" w:rsidRDefault="000F049F" w:rsidP="00E77BB4">
      <w:pPr>
        <w:pStyle w:val="BodyText"/>
        <w:numPr>
          <w:ilvl w:val="0"/>
          <w:numId w:val="1"/>
        </w:numPr>
        <w:tabs>
          <w:tab w:val="left" w:pos="352"/>
        </w:tabs>
        <w:spacing w:before="54"/>
        <w:ind w:right="422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Katere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je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že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izpolnil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2B58DA37" w14:textId="77777777" w:rsidR="000F049F" w:rsidRPr="00153F7C" w:rsidRDefault="000F049F" w:rsidP="00E77BB4">
      <w:pPr>
        <w:pStyle w:val="BodyText"/>
        <w:numPr>
          <w:ilvl w:val="0"/>
          <w:numId w:val="1"/>
        </w:numPr>
        <w:tabs>
          <w:tab w:val="left" w:pos="361"/>
        </w:tabs>
        <w:spacing w:before="54"/>
        <w:ind w:right="187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Kako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vemo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bo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izpolnil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vse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svoje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0AB82A47" w14:textId="77777777" w:rsidR="000F049F" w:rsidRPr="00153F7C" w:rsidRDefault="000F049F" w:rsidP="00E77BB4">
      <w:pPr>
        <w:pStyle w:val="BodyText"/>
        <w:numPr>
          <w:ilvl w:val="0"/>
          <w:numId w:val="1"/>
        </w:numPr>
        <w:tabs>
          <w:tab w:val="left" w:pos="352"/>
        </w:tabs>
        <w:spacing w:before="53"/>
        <w:ind w:right="181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5016400"/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Katere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mora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še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izpolniti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bookmarkEnd w:id="2"/>
    <w:p w14:paraId="563AA568" w14:textId="77777777" w:rsidR="000F049F" w:rsidRPr="00153F7C" w:rsidRDefault="000F049F" w:rsidP="00E77BB4">
      <w:pPr>
        <w:pStyle w:val="BodyText"/>
        <w:numPr>
          <w:ilvl w:val="0"/>
          <w:numId w:val="1"/>
        </w:numPr>
        <w:tabs>
          <w:tab w:val="left" w:pos="361"/>
        </w:tabs>
        <w:spacing w:before="54"/>
        <w:ind w:right="551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Ali je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kaj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obljubil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vam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30C9BC28" w14:textId="6E210BF0" w:rsidR="000F049F" w:rsidRPr="00153F7C" w:rsidRDefault="000F049F" w:rsidP="00E77BB4">
      <w:pPr>
        <w:spacing w:before="120"/>
        <w:jc w:val="both"/>
        <w:rPr>
          <w:rFonts w:cstheme="minorHAnsi"/>
          <w:color w:val="231F20"/>
          <w:spacing w:val="-4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Vsi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smo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že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kdaj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trpeli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zaradi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neizpolnjenih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obljub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>. Le-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te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so bile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morda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izrečene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s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strani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politikov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pred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volitvami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Nekaj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obljub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se pa</w:t>
      </w:r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153F7C">
        <w:rPr>
          <w:rFonts w:cstheme="minorHAnsi"/>
          <w:color w:val="231F20"/>
          <w:spacing w:val="-4"/>
          <w:sz w:val="20"/>
          <w:szCs w:val="20"/>
        </w:rPr>
        <w:t xml:space="preserve">se je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prav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gotovo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tudi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izpolnilo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Morda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s</w:t>
      </w:r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strani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zaposlenih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ali</w:t>
      </w:r>
      <w:proofErr w:type="spellEnd"/>
      <w:r w:rsidRPr="00153F7C">
        <w:rPr>
          <w:rFonts w:cstheme="minorHAnsi"/>
          <w:color w:val="231F20"/>
          <w:spacing w:val="-4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pacing w:val="-4"/>
          <w:sz w:val="20"/>
          <w:szCs w:val="20"/>
        </w:rPr>
        <w:t>prijateljev</w:t>
      </w:r>
      <w:proofErr w:type="spellEnd"/>
    </w:p>
    <w:p w14:paraId="55199048" w14:textId="77777777" w:rsidR="007F10C2" w:rsidRPr="00153F7C" w:rsidRDefault="000F049F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Do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največje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bolečine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pride,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razočarali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naši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najbližji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sorodniki</w:t>
      </w:r>
      <w:proofErr w:type="spellEnd"/>
      <w:r w:rsidRPr="00153F7C">
        <w:rPr>
          <w:rFonts w:cstheme="minorHAnsi"/>
          <w:color w:val="231F20"/>
          <w:sz w:val="20"/>
          <w:szCs w:val="20"/>
        </w:rPr>
        <w:t>. Na</w:t>
      </w:r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srečo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Bog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deluje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način</w:t>
      </w:r>
      <w:proofErr w:type="spellEnd"/>
      <w:r w:rsidRPr="00153F7C">
        <w:rPr>
          <w:rFonts w:cstheme="minorHAnsi"/>
          <w:color w:val="231F20"/>
          <w:sz w:val="20"/>
          <w:szCs w:val="20"/>
        </w:rPr>
        <w:t>. On je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bogat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dobroti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resnici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(Eksodus</w:t>
      </w:r>
      <w:r w:rsidR="007F10C2" w:rsidRPr="00153F7C">
        <w:rPr>
          <w:rFonts w:cstheme="minorHAnsi"/>
          <w:color w:val="231F20"/>
          <w:sz w:val="20"/>
          <w:szCs w:val="20"/>
        </w:rPr>
        <w:t xml:space="preserve">34:6).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Držal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se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vseh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svojih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obljub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. Ker </w:t>
      </w:r>
      <w:proofErr w:type="gramStart"/>
      <w:r w:rsidR="007F10C2" w:rsidRPr="00153F7C">
        <w:rPr>
          <w:rFonts w:cstheme="minorHAnsi"/>
          <w:color w:val="231F20"/>
          <w:sz w:val="20"/>
          <w:szCs w:val="20"/>
        </w:rPr>
        <w:t>On</w:t>
      </w:r>
      <w:proofErr w:type="gram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ve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vse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nadzoruje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vesolje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Njegove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ne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morejo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ostati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="007F10C2" w:rsidRPr="00153F7C">
        <w:rPr>
          <w:rFonts w:cstheme="minorHAnsi"/>
          <w:color w:val="231F20"/>
          <w:sz w:val="20"/>
          <w:szCs w:val="20"/>
        </w:rPr>
        <w:t>neizpolnjene</w:t>
      </w:r>
      <w:proofErr w:type="spellEnd"/>
      <w:r w:rsidR="007F10C2"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4D503F6A" w14:textId="77777777" w:rsidR="007F10C2" w:rsidRPr="00153F7C" w:rsidRDefault="007F10C2" w:rsidP="00E77BB4">
      <w:pPr>
        <w:pStyle w:val="BodyText"/>
        <w:tabs>
          <w:tab w:val="left" w:pos="352"/>
        </w:tabs>
        <w:ind w:left="0" w:right="451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color w:val="231F20"/>
          <w:sz w:val="20"/>
          <w:szCs w:val="20"/>
        </w:rPr>
        <w:t>1.</w:t>
      </w:r>
      <w:r w:rsidRPr="00153F7C">
        <w:rPr>
          <w:rFonts w:asciiTheme="minorHAnsi" w:hAnsiTheme="minorHAnsi" w:cstheme="minorHAnsi"/>
          <w:color w:val="231F20"/>
          <w:sz w:val="20"/>
          <w:szCs w:val="20"/>
        </w:rPr>
        <w:tab/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Kaj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je Bog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obljubil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Svetem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pismu</w:t>
      </w:r>
      <w:proofErr w:type="spellEnd"/>
      <w:r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2FDE989F" w14:textId="77777777" w:rsidR="007F10C2" w:rsidRPr="00153F7C" w:rsidRDefault="007F10C2" w:rsidP="00E77BB4">
      <w:pPr>
        <w:spacing w:before="12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Bog je dal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Tukaj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le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nekaj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od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>:</w:t>
      </w:r>
    </w:p>
    <w:p w14:paraId="0991D4BF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rekel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Mojzesu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Ampak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zares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dokler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živim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napolnjena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 BOŽJO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slavo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Številke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14:21). To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dokazuje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človek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nikoli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uničil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3A9B53B7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Abramu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kasneje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),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postal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oče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Judovske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rase,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dejal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Naredil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;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ime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naredil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imenitno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;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blagoslovljeni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tiste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blagoslavljajo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preklel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tiste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preklinjajo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; in v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blagoslovljene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družine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Zemlji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Geneza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12:2,3).</w:t>
      </w:r>
    </w:p>
    <w:p w14:paraId="73E77363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Ko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vodil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Kanaansko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deželo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moderni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),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deželo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vidite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dajem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vašim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potomcem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vedno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Tvoje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potomce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naredil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zemlje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Geneza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13:15,16). 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kmalu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ponovil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besede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Izaku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Jakobu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Geneza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26:4; 28:13,14).</w:t>
      </w:r>
    </w:p>
    <w:p w14:paraId="6994BD19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Mnogo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nekoč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mogočni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Babilonci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obstaja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Vendar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Judovskemu</w:t>
      </w:r>
      <w:proofErr w:type="spellEnd"/>
      <w:r w:rsidRPr="00153F7C">
        <w:rPr>
          <w:rFonts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narodu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Kajti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jaz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vami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 GOSPOD, da bi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rešil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;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čeprav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naredil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popoln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konec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kjer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vas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razpršil</w:t>
      </w:r>
      <w:proofErr w:type="spellEnd"/>
      <w:r w:rsidRPr="00153F7C">
        <w:rPr>
          <w:rFonts w:cstheme="minorHAnsi"/>
          <w:color w:val="231F20"/>
          <w:sz w:val="20"/>
          <w:szCs w:val="20"/>
        </w:rPr>
        <w:t>,</w:t>
      </w:r>
      <w:r w:rsidRPr="00153F7C">
        <w:rPr>
          <w:rFonts w:cstheme="minorHAnsi"/>
          <w:color w:val="231F20"/>
          <w:sz w:val="20"/>
          <w:szCs w:val="20"/>
        </w:rPr>
        <w:t xml:space="preserve"> </w:t>
      </w:r>
      <w:r w:rsidRPr="00153F7C">
        <w:rPr>
          <w:rFonts w:cstheme="minorHAnsi"/>
          <w:color w:val="231F20"/>
          <w:sz w:val="20"/>
          <w:szCs w:val="20"/>
        </w:rPr>
        <w:t xml:space="preserve">vi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nehali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obstajati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Jeremija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30:11).</w:t>
      </w:r>
    </w:p>
    <w:p w14:paraId="0A275FBF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bili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razpršeni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po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celem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svetu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vendar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vedno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obstajajo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Človek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nekoč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vprašal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skrivnost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neuničljivega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Juda?”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Skrivnost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so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ljudje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izbral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in so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pričevalci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ima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načrte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Podrobneje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pogledali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kasneje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2390D8F0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b/>
          <w:bCs/>
          <w:color w:val="231F20"/>
          <w:sz w:val="20"/>
          <w:szCs w:val="20"/>
        </w:rPr>
        <w:t xml:space="preserve"> David</w:t>
      </w:r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človek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po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srcu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(1 Samuel 13:14).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Zaradi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dal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Davidu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čudovito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: “Po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tebi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posadil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seme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…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postavil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…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postavil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vedno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Jaz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oče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on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moj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sin.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Vaša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hiša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bosta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ustanovljena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vedno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Vaš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trajal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večne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čase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(2 Samuel 7:12-16).</w:t>
      </w:r>
    </w:p>
    <w:p w14:paraId="06DF2BA9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Apostol Peter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Jezusu</w:t>
      </w:r>
      <w:proofErr w:type="spellEnd"/>
      <w:r w:rsidRPr="00153F7C">
        <w:rPr>
          <w:rFonts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b/>
          <w:bCs/>
          <w:color w:val="231F20"/>
          <w:sz w:val="20"/>
          <w:szCs w:val="20"/>
        </w:rPr>
        <w:t>Kristustusu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On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sin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Rešitelj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sveta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On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“Davidov sin”. Peter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vzgajal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Kristusa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le-ta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sedel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Akti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2:29-32).</w:t>
      </w:r>
    </w:p>
    <w:p w14:paraId="3A9A95E9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vstal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mrtvih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psalmu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16:10.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Nekega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dne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vrnil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bi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Davidovem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Jeruzalemu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Akti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1:11;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Razodetje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11:15; Matej 5:35). 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padli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;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mu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služili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(Psalm 72:11).</w:t>
      </w:r>
    </w:p>
    <w:p w14:paraId="1E7C5E05" w14:textId="77777777" w:rsidR="007F10C2" w:rsidRPr="00153F7C" w:rsidRDefault="007F10C2" w:rsidP="00153F7C">
      <w:pPr>
        <w:spacing w:after="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potrdil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svoji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materi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Mariji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angela</w:t>
      </w:r>
      <w:proofErr w:type="spellEnd"/>
      <w:r w:rsidRPr="00153F7C">
        <w:rPr>
          <w:rFonts w:cstheme="minorHAnsi"/>
          <w:color w:val="231F20"/>
          <w:sz w:val="20"/>
          <w:szCs w:val="20"/>
        </w:rPr>
        <w:t>: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Gospod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mu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dal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očeta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r w:rsidRPr="00153F7C">
        <w:rPr>
          <w:rFonts w:cstheme="minorHAnsi"/>
          <w:color w:val="231F20"/>
          <w:sz w:val="20"/>
          <w:szCs w:val="20"/>
        </w:rPr>
        <w:t xml:space="preserve">Davida …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njegovemu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konca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(Luka 1:32,33).</w:t>
      </w:r>
    </w:p>
    <w:p w14:paraId="242FA86E" w14:textId="77777777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lastRenderedPageBreak/>
        <w:t xml:space="preserve">Bog je dal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Svetem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pismu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Vendar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smo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povedali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dovolj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bi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dokazali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skrajno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resen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glede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svojih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načrtov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Izaija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Jakoba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Davida,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Jude. </w:t>
      </w:r>
    </w:p>
    <w:p w14:paraId="3DB004C2" w14:textId="4081875A" w:rsidR="00E77BB4" w:rsidRPr="00153F7C" w:rsidRDefault="007F10C2" w:rsidP="00E77BB4">
      <w:pPr>
        <w:pStyle w:val="BodyText"/>
        <w:tabs>
          <w:tab w:val="left" w:pos="352"/>
        </w:tabs>
        <w:spacing w:before="54"/>
        <w:ind w:left="0" w:right="422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color w:val="231F20"/>
          <w:sz w:val="20"/>
          <w:szCs w:val="20"/>
        </w:rPr>
        <w:t>2.</w:t>
      </w:r>
      <w:r w:rsidRPr="00153F7C">
        <w:rPr>
          <w:rFonts w:asciiTheme="minorHAnsi" w:hAnsiTheme="minorHAnsi" w:cstheme="minorHAnsi"/>
          <w:color w:val="231F20"/>
          <w:sz w:val="20"/>
          <w:szCs w:val="20"/>
        </w:rPr>
        <w:tab/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Katere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je Bog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že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izpolnil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3CE4D5AD" w14:textId="1DF2027B" w:rsidR="007F10C2" w:rsidRPr="00153F7C" w:rsidRDefault="007F10C2" w:rsidP="0028364F">
      <w:pPr>
        <w:spacing w:before="120" w:after="0"/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Božje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Izaiji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Jakobu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postal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so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držal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tudi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ne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nikoli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nehali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obstajati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groznim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preganjanjem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Bog,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Kristus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vstal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mrtvih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31E61B06" w14:textId="77777777" w:rsidR="007F10C2" w:rsidRPr="00153F7C" w:rsidRDefault="007F10C2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Kljub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temu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ima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veliko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pomembnih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mora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>.</w:t>
      </w:r>
    </w:p>
    <w:p w14:paraId="56626A84" w14:textId="62641288" w:rsidR="00E77BB4" w:rsidRPr="00153F7C" w:rsidRDefault="007F10C2" w:rsidP="00E77BB4">
      <w:pPr>
        <w:pStyle w:val="BodyText"/>
        <w:tabs>
          <w:tab w:val="left" w:pos="361"/>
        </w:tabs>
        <w:spacing w:before="54"/>
        <w:ind w:left="0" w:right="187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color w:val="231F20"/>
          <w:sz w:val="20"/>
          <w:szCs w:val="20"/>
        </w:rPr>
        <w:t>3.</w:t>
      </w:r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Kako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vemo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, da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bo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Bog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izpolnil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vse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svoje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2EAABE8A" w14:textId="77777777" w:rsidR="007F10C2" w:rsidRPr="00153F7C" w:rsidRDefault="007F10C2" w:rsidP="00E77BB4">
      <w:pPr>
        <w:spacing w:before="12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To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vemo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zaradi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dveh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razlogov</w:t>
      </w:r>
      <w:proofErr w:type="spellEnd"/>
      <w:r w:rsidRPr="00153F7C">
        <w:rPr>
          <w:rFonts w:cstheme="minorHAnsi"/>
          <w:color w:val="231F20"/>
          <w:sz w:val="20"/>
          <w:szCs w:val="20"/>
        </w:rPr>
        <w:t>:</w:t>
      </w:r>
    </w:p>
    <w:p w14:paraId="675C8FC5" w14:textId="23F0B22C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>(a)</w:t>
      </w:r>
      <w:r w:rsidR="00153F7C">
        <w:rPr>
          <w:rFonts w:cstheme="minorHAnsi"/>
          <w:color w:val="231F20"/>
          <w:sz w:val="20"/>
          <w:szCs w:val="20"/>
        </w:rPr>
        <w:t xml:space="preserve"> </w:t>
      </w:r>
      <w:r w:rsidRPr="00153F7C">
        <w:rPr>
          <w:rFonts w:cstheme="minorHAnsi"/>
          <w:color w:val="231F20"/>
          <w:sz w:val="20"/>
          <w:szCs w:val="20"/>
        </w:rPr>
        <w:t xml:space="preserve">Bog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vsako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posamezno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jo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kdaj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dal in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nanaša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preteklost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To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daje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samozavest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tudi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nanašajo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prihodnost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65045806" w14:textId="0CEF84C2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>(b)</w:t>
      </w:r>
      <w:r w:rsid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moč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največja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načrtih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prihodnost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ne more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nič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</w:p>
    <w:p w14:paraId="13D325B8" w14:textId="77777777" w:rsidR="00E77BB4" w:rsidRPr="00153F7C" w:rsidRDefault="007F10C2" w:rsidP="00E77BB4">
      <w:pPr>
        <w:pStyle w:val="BodyText"/>
        <w:tabs>
          <w:tab w:val="left" w:pos="352"/>
        </w:tabs>
        <w:spacing w:before="53"/>
        <w:ind w:left="0" w:right="181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color w:val="231F20"/>
          <w:sz w:val="20"/>
          <w:szCs w:val="20"/>
        </w:rPr>
        <w:t>4.</w:t>
      </w:r>
      <w:r w:rsidRPr="00153F7C">
        <w:rPr>
          <w:rFonts w:asciiTheme="minorHAnsi" w:hAnsiTheme="minorHAnsi" w:cstheme="minorHAnsi"/>
          <w:color w:val="231F20"/>
          <w:sz w:val="20"/>
          <w:szCs w:val="20"/>
        </w:rPr>
        <w:tab/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Katere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mora Bog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še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izpolniti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01E40F4B" w14:textId="19914E0B" w:rsidR="007F10C2" w:rsidRPr="00153F7C" w:rsidRDefault="007F10C2" w:rsidP="00153F7C">
      <w:pPr>
        <w:spacing w:before="120" w:after="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Abraham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podedoval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Izraelske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večno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posest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niso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bili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blagoslovljeni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Hebrejcem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11:13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pravi</w:t>
      </w:r>
      <w:proofErr w:type="spellEnd"/>
      <w:r w:rsidRPr="00153F7C">
        <w:rPr>
          <w:rFonts w:cstheme="minorHAnsi"/>
          <w:color w:val="231F20"/>
          <w:sz w:val="20"/>
          <w:szCs w:val="20"/>
        </w:rPr>
        <w:t>,</w:t>
      </w:r>
      <w:r w:rsidRPr="00153F7C">
        <w:rPr>
          <w:rFonts w:cstheme="minorHAnsi"/>
          <w:sz w:val="20"/>
          <w:szCs w:val="20"/>
        </w:rPr>
        <w:t xml:space="preserve"> </w:t>
      </w:r>
      <w:r w:rsidRPr="00153F7C">
        <w:rPr>
          <w:rFonts w:cstheme="minorHAnsi"/>
          <w:color w:val="231F20"/>
          <w:sz w:val="20"/>
          <w:szCs w:val="20"/>
        </w:rPr>
        <w:t xml:space="preserve">da so Abraham,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Izaija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Jakob,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umrli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brez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da bi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”.</w:t>
      </w:r>
    </w:p>
    <w:p w14:paraId="7A34C257" w14:textId="77777777" w:rsidR="0028364F" w:rsidRDefault="0028364F" w:rsidP="00153F7C">
      <w:pPr>
        <w:spacing w:after="0"/>
        <w:jc w:val="both"/>
        <w:rPr>
          <w:rFonts w:cstheme="minorHAnsi"/>
          <w:color w:val="231F20"/>
          <w:sz w:val="20"/>
          <w:szCs w:val="20"/>
        </w:rPr>
      </w:pPr>
    </w:p>
    <w:p w14:paraId="252B5410" w14:textId="43BB0ED4" w:rsidR="007F10C2" w:rsidRPr="00153F7C" w:rsidRDefault="007F10C2" w:rsidP="00153F7C">
      <w:pPr>
        <w:spacing w:after="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torej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že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prepozno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? Ne.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obudil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mrtvih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od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mrtvih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vstal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takrat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izpolnil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svoje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Sam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Izaiji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Jakobu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rekel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Božjem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(Luka 13:28).</w:t>
      </w:r>
    </w:p>
    <w:p w14:paraId="73AE42AE" w14:textId="77777777" w:rsidR="0028364F" w:rsidRDefault="0028364F" w:rsidP="00153F7C">
      <w:pPr>
        <w:spacing w:after="0"/>
        <w:jc w:val="both"/>
        <w:rPr>
          <w:rFonts w:cstheme="minorHAnsi"/>
          <w:color w:val="231F20"/>
          <w:sz w:val="20"/>
          <w:szCs w:val="20"/>
        </w:rPr>
      </w:pPr>
    </w:p>
    <w:p w14:paraId="0A44BCEA" w14:textId="42DB573B" w:rsidR="007F10C2" w:rsidRPr="00153F7C" w:rsidRDefault="007F10C2" w:rsidP="00153F7C">
      <w:pPr>
        <w:spacing w:after="0"/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postal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sedel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Davidov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prestol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Ampak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takrat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ko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vrnil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Zemljo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Akti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3:19- 21).</w:t>
      </w:r>
    </w:p>
    <w:p w14:paraId="7B032BFA" w14:textId="77777777" w:rsidR="0028364F" w:rsidRDefault="0028364F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</w:p>
    <w:p w14:paraId="0A1011FC" w14:textId="7F40FBA7" w:rsidR="007F10C2" w:rsidRPr="00153F7C" w:rsidRDefault="007F10C2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še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vedno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obstajajo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Spet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so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deželi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jo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Abrahamu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To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prva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faza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načrta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za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ker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kdor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razpršil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Izrael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spet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združil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čuval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kot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pastir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čuva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svojo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čredo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Jeremija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31:10).</w:t>
      </w:r>
    </w:p>
    <w:p w14:paraId="72A3B04A" w14:textId="77777777" w:rsidR="0028364F" w:rsidRDefault="0028364F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</w:p>
    <w:p w14:paraId="258EB422" w14:textId="55106FF3" w:rsidR="007F10C2" w:rsidRDefault="007F10C2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 xml:space="preserve">Po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času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preizkušnje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Judje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prejeli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Bog: “Oni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bodo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moj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narod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jaz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njihov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Bog.” Ta dan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</w:t>
      </w:r>
      <w:proofErr w:type="spellEnd"/>
      <w:r w:rsidRPr="00153F7C">
        <w:rPr>
          <w:rFonts w:cstheme="minorHAnsi"/>
          <w:color w:val="231F20"/>
          <w:sz w:val="20"/>
          <w:szCs w:val="20"/>
        </w:rPr>
        <w:t>, “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en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),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nad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vsemi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drugimi</w:t>
      </w:r>
      <w:proofErr w:type="spellEnd"/>
      <w:r w:rsidRPr="00153F7C">
        <w:rPr>
          <w:rFonts w:cstheme="minorHAnsi"/>
          <w:color w:val="231F20"/>
          <w:sz w:val="20"/>
          <w:szCs w:val="20"/>
        </w:rPr>
        <w:t>” (Ezekiel 37:22,23).</w:t>
      </w:r>
    </w:p>
    <w:p w14:paraId="6CAD6F70" w14:textId="77777777" w:rsidR="0028364F" w:rsidRPr="00153F7C" w:rsidRDefault="0028364F" w:rsidP="0028364F">
      <w:pPr>
        <w:spacing w:after="0"/>
        <w:jc w:val="both"/>
        <w:rPr>
          <w:rFonts w:cstheme="minorHAnsi"/>
          <w:color w:val="231F20"/>
          <w:sz w:val="20"/>
          <w:szCs w:val="20"/>
        </w:rPr>
      </w:pPr>
    </w:p>
    <w:p w14:paraId="13C48018" w14:textId="77777777" w:rsidR="00E77BB4" w:rsidRPr="00153F7C" w:rsidRDefault="007F10C2" w:rsidP="00E77BB4">
      <w:pPr>
        <w:pStyle w:val="BodyText"/>
        <w:tabs>
          <w:tab w:val="left" w:pos="361"/>
        </w:tabs>
        <w:spacing w:before="54"/>
        <w:ind w:left="0" w:right="551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153F7C">
        <w:rPr>
          <w:rFonts w:asciiTheme="minorHAnsi" w:hAnsiTheme="minorHAnsi" w:cstheme="minorHAnsi"/>
          <w:color w:val="231F20"/>
          <w:sz w:val="20"/>
          <w:szCs w:val="20"/>
        </w:rPr>
        <w:t xml:space="preserve">5. </w:t>
      </w:r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Ali je Bog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kaj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obljubil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proofErr w:type="spellStart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vam</w:t>
      </w:r>
      <w:proofErr w:type="spellEnd"/>
      <w:r w:rsidR="00E77BB4" w:rsidRPr="00153F7C">
        <w:rPr>
          <w:rFonts w:asciiTheme="minorHAnsi" w:hAnsiTheme="minorHAnsi" w:cstheme="minorHAnsi"/>
          <w:b/>
          <w:bCs/>
          <w:color w:val="231F20"/>
          <w:sz w:val="20"/>
          <w:szCs w:val="20"/>
        </w:rPr>
        <w:t>?</w:t>
      </w:r>
    </w:p>
    <w:p w14:paraId="3D88B214" w14:textId="77777777" w:rsidR="007F10C2" w:rsidRPr="00153F7C" w:rsidRDefault="007F10C2" w:rsidP="00E77BB4">
      <w:pPr>
        <w:spacing w:before="120"/>
        <w:jc w:val="both"/>
        <w:rPr>
          <w:rFonts w:cstheme="minorHAnsi"/>
          <w:color w:val="231F20"/>
          <w:sz w:val="20"/>
          <w:szCs w:val="20"/>
        </w:rPr>
      </w:pPr>
      <w:proofErr w:type="spellStart"/>
      <w:r w:rsidRPr="00153F7C">
        <w:rPr>
          <w:rFonts w:cstheme="minorHAnsi"/>
          <w:color w:val="231F20"/>
          <w:sz w:val="20"/>
          <w:szCs w:val="20"/>
        </w:rPr>
        <w:t>Ja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—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primeru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pripravljeni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storiti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dve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pomembni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stvari</w:t>
      </w:r>
      <w:proofErr w:type="spellEnd"/>
      <w:r w:rsidRPr="00153F7C">
        <w:rPr>
          <w:rFonts w:cstheme="minorHAnsi"/>
          <w:color w:val="231F20"/>
          <w:sz w:val="20"/>
          <w:szCs w:val="20"/>
        </w:rPr>
        <w:t>:</w:t>
      </w:r>
    </w:p>
    <w:p w14:paraId="40247B50" w14:textId="27FE7635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>(a)</w:t>
      </w:r>
      <w:r w:rsid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verjeti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dobrim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novicam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Božjega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kraljestva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krščeni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(Mark 16:16); in</w:t>
      </w:r>
    </w:p>
    <w:p w14:paraId="529B81EE" w14:textId="52B7B146" w:rsidR="007F10C2" w:rsidRPr="00153F7C" w:rsidRDefault="007F10C2" w:rsidP="00E77BB4">
      <w:pPr>
        <w:jc w:val="both"/>
        <w:rPr>
          <w:rFonts w:cstheme="minorHAnsi"/>
          <w:color w:val="231F20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>(b)</w:t>
      </w:r>
      <w:r w:rsid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ljubiti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Jezusa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Kristusa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se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držati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njegovih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zapovedi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(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Janez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14:21).</w:t>
      </w:r>
    </w:p>
    <w:p w14:paraId="5005725D" w14:textId="092633F3" w:rsidR="007F10C2" w:rsidRPr="00153F7C" w:rsidRDefault="007F10C2" w:rsidP="00E77BB4">
      <w:pPr>
        <w:ind w:left="720" w:hanging="720"/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color w:val="231F20"/>
          <w:sz w:val="20"/>
          <w:szCs w:val="20"/>
        </w:rPr>
        <w:t>(c)</w:t>
      </w:r>
      <w:r w:rsid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Če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to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storite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kaj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je Bog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obljubil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vam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?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Delež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vseh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blagoslovih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o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katerih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ste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pravkar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brali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Kajti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“Ni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Judov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Grkov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…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sužnjev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niti</w:t>
      </w:r>
      <w:proofErr w:type="spellEnd"/>
      <w:r w:rsidRPr="00153F7C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color w:val="231F20"/>
          <w:sz w:val="20"/>
          <w:szCs w:val="20"/>
        </w:rPr>
        <w:t>svobodnjakov</w:t>
      </w:r>
      <w:proofErr w:type="spellEnd"/>
      <w:r w:rsidRPr="00153F7C">
        <w:rPr>
          <w:rFonts w:cstheme="minorHAnsi"/>
          <w:sz w:val="20"/>
          <w:szCs w:val="20"/>
        </w:rPr>
        <w:t xml:space="preserve">… </w:t>
      </w:r>
      <w:proofErr w:type="spellStart"/>
      <w:r w:rsidRPr="00153F7C">
        <w:rPr>
          <w:rFonts w:cstheme="minorHAnsi"/>
          <w:sz w:val="20"/>
          <w:szCs w:val="20"/>
        </w:rPr>
        <w:t>niti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moških</w:t>
      </w:r>
      <w:proofErr w:type="spellEnd"/>
      <w:r w:rsidRPr="00153F7C">
        <w:rPr>
          <w:rFonts w:cstheme="minorHAnsi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sz w:val="20"/>
          <w:szCs w:val="20"/>
        </w:rPr>
        <w:t>niti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žensk</w:t>
      </w:r>
      <w:proofErr w:type="spellEnd"/>
      <w:r w:rsidRPr="00153F7C">
        <w:rPr>
          <w:rFonts w:cstheme="minorHAnsi"/>
          <w:sz w:val="20"/>
          <w:szCs w:val="20"/>
        </w:rPr>
        <w:t xml:space="preserve">; </w:t>
      </w:r>
      <w:proofErr w:type="spellStart"/>
      <w:r w:rsidRPr="00153F7C">
        <w:rPr>
          <w:rFonts w:cstheme="minorHAnsi"/>
          <w:sz w:val="20"/>
          <w:szCs w:val="20"/>
        </w:rPr>
        <w:t>kajti</w:t>
      </w:r>
      <w:proofErr w:type="spellEnd"/>
      <w:r w:rsidRPr="00153F7C">
        <w:rPr>
          <w:rFonts w:cstheme="minorHAnsi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sz w:val="20"/>
          <w:szCs w:val="20"/>
        </w:rPr>
        <w:t>Jezusu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Kristusu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ste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vsi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eno</w:t>
      </w:r>
      <w:proofErr w:type="spellEnd"/>
      <w:r w:rsidRPr="00153F7C">
        <w:rPr>
          <w:rFonts w:cstheme="minorHAnsi"/>
          <w:sz w:val="20"/>
          <w:szCs w:val="20"/>
        </w:rPr>
        <w:t>” (</w:t>
      </w:r>
      <w:proofErr w:type="spellStart"/>
      <w:r w:rsidRPr="00153F7C">
        <w:rPr>
          <w:rFonts w:cstheme="minorHAnsi"/>
          <w:sz w:val="20"/>
          <w:szCs w:val="20"/>
        </w:rPr>
        <w:t>Galačani</w:t>
      </w:r>
      <w:proofErr w:type="spellEnd"/>
      <w:r w:rsidRPr="00153F7C">
        <w:rPr>
          <w:rFonts w:cstheme="minorHAnsi"/>
          <w:sz w:val="20"/>
          <w:szCs w:val="20"/>
        </w:rPr>
        <w:t xml:space="preserve"> 3:28).</w:t>
      </w:r>
    </w:p>
    <w:p w14:paraId="7C012D54" w14:textId="77777777" w:rsidR="007F10C2" w:rsidRPr="00153F7C" w:rsidRDefault="007F10C2" w:rsidP="00E77BB4">
      <w:pPr>
        <w:jc w:val="both"/>
        <w:rPr>
          <w:rFonts w:cstheme="minorHAnsi"/>
          <w:sz w:val="20"/>
          <w:szCs w:val="20"/>
        </w:rPr>
      </w:pPr>
      <w:proofErr w:type="spellStart"/>
      <w:r w:rsidRPr="00153F7C">
        <w:rPr>
          <w:rFonts w:cstheme="minorHAnsi"/>
          <w:sz w:val="20"/>
          <w:szCs w:val="20"/>
        </w:rPr>
        <w:t>Predstavljajte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si</w:t>
      </w:r>
      <w:proofErr w:type="spellEnd"/>
      <w:r w:rsidRPr="00153F7C">
        <w:rPr>
          <w:rFonts w:cstheme="minorHAnsi"/>
          <w:sz w:val="20"/>
          <w:szCs w:val="20"/>
        </w:rPr>
        <w:t xml:space="preserve">. Bog </w:t>
      </w:r>
      <w:proofErr w:type="spellStart"/>
      <w:r w:rsidRPr="00153F7C">
        <w:rPr>
          <w:rFonts w:cstheme="minorHAnsi"/>
          <w:sz w:val="20"/>
          <w:szCs w:val="20"/>
        </w:rPr>
        <w:t>ti</w:t>
      </w:r>
      <w:proofErr w:type="spellEnd"/>
      <w:r w:rsidRPr="00153F7C">
        <w:rPr>
          <w:rFonts w:cstheme="minorHAnsi"/>
          <w:sz w:val="20"/>
          <w:szCs w:val="20"/>
        </w:rPr>
        <w:t xml:space="preserve"> je </w:t>
      </w:r>
      <w:proofErr w:type="spellStart"/>
      <w:r w:rsidRPr="00153F7C">
        <w:rPr>
          <w:rFonts w:cstheme="minorHAnsi"/>
          <w:sz w:val="20"/>
          <w:szCs w:val="20"/>
        </w:rPr>
        <w:t>obljubil</w:t>
      </w:r>
      <w:proofErr w:type="spellEnd"/>
      <w:r w:rsidRPr="00153F7C">
        <w:rPr>
          <w:rFonts w:cstheme="minorHAnsi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sz w:val="20"/>
          <w:szCs w:val="20"/>
        </w:rPr>
        <w:t>boš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vstal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od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mrtvih</w:t>
      </w:r>
      <w:proofErr w:type="spellEnd"/>
      <w:r w:rsidRPr="00153F7C">
        <w:rPr>
          <w:rFonts w:cstheme="minorHAnsi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sz w:val="20"/>
          <w:szCs w:val="20"/>
        </w:rPr>
        <w:t>Lahko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imaš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večno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življenje</w:t>
      </w:r>
      <w:proofErr w:type="spellEnd"/>
      <w:r w:rsidRPr="00153F7C">
        <w:rPr>
          <w:rFonts w:cstheme="minorHAnsi"/>
          <w:sz w:val="20"/>
          <w:szCs w:val="20"/>
        </w:rPr>
        <w:t xml:space="preserve">. Za </w:t>
      </w:r>
      <w:proofErr w:type="spellStart"/>
      <w:r w:rsidRPr="00153F7C">
        <w:rPr>
          <w:rFonts w:cstheme="minorHAnsi"/>
          <w:sz w:val="20"/>
          <w:szCs w:val="20"/>
        </w:rPr>
        <w:t>vedno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lahko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živiš</w:t>
      </w:r>
      <w:proofErr w:type="spellEnd"/>
      <w:r w:rsidRPr="00153F7C">
        <w:rPr>
          <w:rFonts w:cstheme="minorHAnsi"/>
          <w:sz w:val="20"/>
          <w:szCs w:val="20"/>
        </w:rPr>
        <w:t xml:space="preserve"> z </w:t>
      </w:r>
      <w:proofErr w:type="spellStart"/>
      <w:r w:rsidRPr="00153F7C">
        <w:rPr>
          <w:rFonts w:cstheme="minorHAnsi"/>
          <w:sz w:val="20"/>
          <w:szCs w:val="20"/>
        </w:rPr>
        <w:t>Jezusom</w:t>
      </w:r>
      <w:proofErr w:type="spellEnd"/>
      <w:r w:rsidRPr="00153F7C">
        <w:rPr>
          <w:rFonts w:cstheme="minorHAnsi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sz w:val="20"/>
          <w:szCs w:val="20"/>
        </w:rPr>
        <w:t>Njegovem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Kraljestvu</w:t>
      </w:r>
      <w:proofErr w:type="spellEnd"/>
      <w:r w:rsidRPr="00153F7C">
        <w:rPr>
          <w:rFonts w:cstheme="minorHAnsi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sz w:val="20"/>
          <w:szCs w:val="20"/>
        </w:rPr>
        <w:t>Večje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obljube</w:t>
      </w:r>
      <w:proofErr w:type="spellEnd"/>
      <w:r w:rsidRPr="00153F7C">
        <w:rPr>
          <w:rFonts w:cstheme="minorHAnsi"/>
          <w:sz w:val="20"/>
          <w:szCs w:val="20"/>
        </w:rPr>
        <w:t xml:space="preserve"> ne </w:t>
      </w:r>
      <w:proofErr w:type="spellStart"/>
      <w:r w:rsidRPr="00153F7C">
        <w:rPr>
          <w:rFonts w:cstheme="minorHAnsi"/>
          <w:sz w:val="20"/>
          <w:szCs w:val="20"/>
        </w:rPr>
        <w:t>moreš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prejeti</w:t>
      </w:r>
      <w:proofErr w:type="spellEnd"/>
      <w:r w:rsidRPr="00153F7C">
        <w:rPr>
          <w:rFonts w:cstheme="minorHAnsi"/>
          <w:sz w:val="20"/>
          <w:szCs w:val="20"/>
        </w:rPr>
        <w:t xml:space="preserve">. </w:t>
      </w:r>
    </w:p>
    <w:p w14:paraId="5434DDA9" w14:textId="77777777" w:rsidR="007F10C2" w:rsidRPr="00153F7C" w:rsidRDefault="007F10C2" w:rsidP="00E77BB4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t xml:space="preserve">Za </w:t>
      </w:r>
      <w:proofErr w:type="spellStart"/>
      <w:r w:rsidRPr="00153F7C">
        <w:rPr>
          <w:rFonts w:cstheme="minorHAnsi"/>
          <w:sz w:val="20"/>
          <w:szCs w:val="20"/>
        </w:rPr>
        <w:t>resnične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vernike</w:t>
      </w:r>
      <w:proofErr w:type="spellEnd"/>
      <w:r w:rsidRPr="00153F7C">
        <w:rPr>
          <w:rFonts w:cstheme="minorHAnsi"/>
          <w:sz w:val="20"/>
          <w:szCs w:val="20"/>
        </w:rPr>
        <w:t xml:space="preserve">, je </w:t>
      </w:r>
      <w:proofErr w:type="spellStart"/>
      <w:r w:rsidRPr="00153F7C">
        <w:rPr>
          <w:rFonts w:cstheme="minorHAnsi"/>
          <w:sz w:val="20"/>
          <w:szCs w:val="20"/>
        </w:rPr>
        <w:t>življenje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danes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renično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veselje</w:t>
      </w:r>
      <w:proofErr w:type="spellEnd"/>
      <w:r w:rsidRPr="00153F7C">
        <w:rPr>
          <w:rFonts w:cstheme="minorHAnsi"/>
          <w:sz w:val="20"/>
          <w:szCs w:val="20"/>
        </w:rPr>
        <w:t xml:space="preserve">. </w:t>
      </w:r>
      <w:proofErr w:type="spellStart"/>
      <w:r w:rsidRPr="00153F7C">
        <w:rPr>
          <w:rFonts w:cstheme="minorHAnsi"/>
          <w:sz w:val="20"/>
          <w:szCs w:val="20"/>
        </w:rPr>
        <w:t>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dragocene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obljube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vam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dajejo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mir</w:t>
      </w:r>
      <w:proofErr w:type="spellEnd"/>
      <w:r w:rsidRPr="00153F7C">
        <w:rPr>
          <w:rFonts w:cstheme="minorHAnsi"/>
          <w:sz w:val="20"/>
          <w:szCs w:val="20"/>
        </w:rPr>
        <w:t xml:space="preserve">. To </w:t>
      </w:r>
      <w:proofErr w:type="spellStart"/>
      <w:r w:rsidRPr="00153F7C">
        <w:rPr>
          <w:rFonts w:cstheme="minorHAnsi"/>
          <w:sz w:val="20"/>
          <w:szCs w:val="20"/>
        </w:rPr>
        <w:t>upanje</w:t>
      </w:r>
      <w:proofErr w:type="spellEnd"/>
      <w:r w:rsidRPr="00153F7C">
        <w:rPr>
          <w:rFonts w:cstheme="minorHAnsi"/>
          <w:sz w:val="20"/>
          <w:szCs w:val="20"/>
        </w:rPr>
        <w:t xml:space="preserve"> je “</w:t>
      </w:r>
      <w:proofErr w:type="spellStart"/>
      <w:r w:rsidRPr="00153F7C">
        <w:rPr>
          <w:rFonts w:cstheme="minorHAnsi"/>
          <w:sz w:val="20"/>
          <w:szCs w:val="20"/>
        </w:rPr>
        <w:t>sidro</w:t>
      </w:r>
      <w:proofErr w:type="spellEnd"/>
      <w:r w:rsidRPr="00153F7C">
        <w:rPr>
          <w:rFonts w:cstheme="minorHAnsi"/>
          <w:sz w:val="20"/>
          <w:szCs w:val="20"/>
        </w:rPr>
        <w:t xml:space="preserve"> v </w:t>
      </w:r>
      <w:proofErr w:type="spellStart"/>
      <w:r w:rsidRPr="00153F7C">
        <w:rPr>
          <w:rFonts w:cstheme="minorHAnsi"/>
          <w:sz w:val="20"/>
          <w:szCs w:val="20"/>
        </w:rPr>
        <w:t>duši</w:t>
      </w:r>
      <w:proofErr w:type="spellEnd"/>
      <w:r w:rsidRPr="00153F7C">
        <w:rPr>
          <w:rFonts w:cstheme="minorHAnsi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sz w:val="20"/>
          <w:szCs w:val="20"/>
        </w:rPr>
        <w:t>zanesljivo</w:t>
      </w:r>
      <w:proofErr w:type="spellEnd"/>
      <w:r w:rsidRPr="00153F7C">
        <w:rPr>
          <w:rFonts w:cstheme="minorHAnsi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sz w:val="20"/>
          <w:szCs w:val="20"/>
        </w:rPr>
        <w:t>trdno</w:t>
      </w:r>
      <w:proofErr w:type="spellEnd"/>
      <w:r w:rsidRPr="00153F7C">
        <w:rPr>
          <w:rFonts w:cstheme="minorHAnsi"/>
          <w:sz w:val="20"/>
          <w:szCs w:val="20"/>
        </w:rPr>
        <w:t>” (</w:t>
      </w:r>
      <w:proofErr w:type="spellStart"/>
      <w:r w:rsidRPr="00153F7C">
        <w:rPr>
          <w:rFonts w:cstheme="minorHAnsi"/>
          <w:sz w:val="20"/>
          <w:szCs w:val="20"/>
        </w:rPr>
        <w:t>Hebrejci</w:t>
      </w:r>
      <w:proofErr w:type="spellEnd"/>
      <w:r w:rsidRPr="00153F7C">
        <w:rPr>
          <w:rFonts w:cstheme="minorHAnsi"/>
          <w:sz w:val="20"/>
          <w:szCs w:val="20"/>
        </w:rPr>
        <w:t xml:space="preserve"> 6:19).</w:t>
      </w:r>
    </w:p>
    <w:p w14:paraId="0B2876D6" w14:textId="77777777" w:rsidR="007F10C2" w:rsidRPr="00153F7C" w:rsidRDefault="007F10C2" w:rsidP="00E77BB4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t xml:space="preserve">Bog vas </w:t>
      </w:r>
      <w:proofErr w:type="spellStart"/>
      <w:r w:rsidRPr="00153F7C">
        <w:rPr>
          <w:rFonts w:cstheme="minorHAnsi"/>
          <w:sz w:val="20"/>
          <w:szCs w:val="20"/>
        </w:rPr>
        <w:t>vabi</w:t>
      </w:r>
      <w:proofErr w:type="spellEnd"/>
      <w:r w:rsidRPr="00153F7C">
        <w:rPr>
          <w:rFonts w:cstheme="minorHAnsi"/>
          <w:sz w:val="20"/>
          <w:szCs w:val="20"/>
        </w:rPr>
        <w:t xml:space="preserve">, da </w:t>
      </w:r>
      <w:proofErr w:type="spellStart"/>
      <w:r w:rsidRPr="00153F7C">
        <w:rPr>
          <w:rFonts w:cstheme="minorHAnsi"/>
          <w:sz w:val="20"/>
          <w:szCs w:val="20"/>
        </w:rPr>
        <w:t>delite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največje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obljube</w:t>
      </w:r>
      <w:proofErr w:type="spellEnd"/>
      <w:r w:rsidRPr="00153F7C">
        <w:rPr>
          <w:rFonts w:cstheme="minorHAnsi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sz w:val="20"/>
          <w:szCs w:val="20"/>
        </w:rPr>
        <w:t>ki</w:t>
      </w:r>
      <w:proofErr w:type="spellEnd"/>
      <w:r w:rsidRPr="00153F7C">
        <w:rPr>
          <w:rFonts w:cstheme="minorHAnsi"/>
          <w:sz w:val="20"/>
          <w:szCs w:val="20"/>
        </w:rPr>
        <w:t xml:space="preserve"> so bile </w:t>
      </w:r>
      <w:proofErr w:type="spellStart"/>
      <w:r w:rsidRPr="00153F7C">
        <w:rPr>
          <w:rFonts w:cstheme="minorHAnsi"/>
          <w:sz w:val="20"/>
          <w:szCs w:val="20"/>
        </w:rPr>
        <w:t>narejene</w:t>
      </w:r>
      <w:proofErr w:type="spellEnd"/>
      <w:r w:rsidRPr="00153F7C">
        <w:rPr>
          <w:rFonts w:cstheme="minorHAnsi"/>
          <w:sz w:val="20"/>
          <w:szCs w:val="20"/>
        </w:rPr>
        <w:t xml:space="preserve">. Da bi </w:t>
      </w:r>
      <w:proofErr w:type="spellStart"/>
      <w:r w:rsidRPr="00153F7C">
        <w:rPr>
          <w:rFonts w:cstheme="minorHAnsi"/>
          <w:sz w:val="20"/>
          <w:szCs w:val="20"/>
        </w:rPr>
        <w:t>prejeli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blagoslove</w:t>
      </w:r>
      <w:proofErr w:type="spellEnd"/>
      <w:r w:rsidRPr="00153F7C">
        <w:rPr>
          <w:rFonts w:cstheme="minorHAnsi"/>
          <w:sz w:val="20"/>
          <w:szCs w:val="20"/>
        </w:rPr>
        <w:t xml:space="preserve">, se </w:t>
      </w:r>
      <w:proofErr w:type="spellStart"/>
      <w:r w:rsidRPr="00153F7C">
        <w:rPr>
          <w:rFonts w:cstheme="minorHAnsi"/>
          <w:sz w:val="20"/>
          <w:szCs w:val="20"/>
        </w:rPr>
        <w:t>morate</w:t>
      </w:r>
      <w:proofErr w:type="spellEnd"/>
      <w:r w:rsidRPr="00153F7C">
        <w:rPr>
          <w:rFonts w:cstheme="minorHAnsi"/>
          <w:sz w:val="20"/>
          <w:szCs w:val="20"/>
        </w:rPr>
        <w:t xml:space="preserve"> “</w:t>
      </w:r>
      <w:proofErr w:type="spellStart"/>
      <w:r w:rsidRPr="00153F7C">
        <w:rPr>
          <w:rFonts w:cstheme="minorHAnsi"/>
          <w:sz w:val="20"/>
          <w:szCs w:val="20"/>
        </w:rPr>
        <w:t>bati</w:t>
      </w:r>
      <w:proofErr w:type="spellEnd"/>
      <w:r w:rsidRPr="00153F7C">
        <w:rPr>
          <w:rFonts w:cstheme="minorHAnsi"/>
          <w:sz w:val="20"/>
          <w:szCs w:val="20"/>
        </w:rPr>
        <w:t xml:space="preserve"> Boga in </w:t>
      </w:r>
      <w:proofErr w:type="spellStart"/>
      <w:r w:rsidRPr="00153F7C">
        <w:rPr>
          <w:rFonts w:cstheme="minorHAnsi"/>
          <w:sz w:val="20"/>
          <w:szCs w:val="20"/>
        </w:rPr>
        <w:t>izpolnjevati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njegove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ukaze</w:t>
      </w:r>
      <w:proofErr w:type="spellEnd"/>
      <w:r w:rsidRPr="00153F7C">
        <w:rPr>
          <w:rFonts w:cstheme="minorHAnsi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sz w:val="20"/>
          <w:szCs w:val="20"/>
        </w:rPr>
        <w:t>kajti</w:t>
      </w:r>
      <w:proofErr w:type="spellEnd"/>
      <w:r w:rsidRPr="00153F7C">
        <w:rPr>
          <w:rFonts w:cstheme="minorHAnsi"/>
          <w:sz w:val="20"/>
          <w:szCs w:val="20"/>
        </w:rPr>
        <w:t xml:space="preserve"> to je </w:t>
      </w:r>
      <w:proofErr w:type="spellStart"/>
      <w:r w:rsidRPr="00153F7C">
        <w:rPr>
          <w:rFonts w:cstheme="minorHAnsi"/>
          <w:sz w:val="20"/>
          <w:szCs w:val="20"/>
        </w:rPr>
        <w:t>celotna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dolžnost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človeštva</w:t>
      </w:r>
      <w:proofErr w:type="spellEnd"/>
      <w:r w:rsidRPr="00153F7C">
        <w:rPr>
          <w:rFonts w:cstheme="minorHAnsi"/>
          <w:sz w:val="20"/>
          <w:szCs w:val="20"/>
        </w:rPr>
        <w:t>” (</w:t>
      </w:r>
      <w:proofErr w:type="spellStart"/>
      <w:r w:rsidRPr="00153F7C">
        <w:rPr>
          <w:rFonts w:cstheme="minorHAnsi"/>
          <w:sz w:val="20"/>
          <w:szCs w:val="20"/>
        </w:rPr>
        <w:t>Eklezijasti</w:t>
      </w:r>
      <w:proofErr w:type="spellEnd"/>
      <w:r w:rsidRPr="00153F7C">
        <w:rPr>
          <w:rFonts w:cstheme="minorHAnsi"/>
          <w:sz w:val="20"/>
          <w:szCs w:val="20"/>
        </w:rPr>
        <w:t xml:space="preserve"> 12:13).</w:t>
      </w:r>
    </w:p>
    <w:p w14:paraId="1D3FFABC" w14:textId="1A5B2890" w:rsidR="007F10C2" w:rsidRPr="00153F7C" w:rsidRDefault="007F10C2" w:rsidP="00E77BB4">
      <w:pPr>
        <w:jc w:val="both"/>
        <w:rPr>
          <w:rFonts w:cstheme="minorHAnsi"/>
          <w:sz w:val="20"/>
          <w:szCs w:val="20"/>
        </w:rPr>
      </w:pPr>
      <w:proofErr w:type="spellStart"/>
      <w:r w:rsidRPr="00153F7C">
        <w:rPr>
          <w:rFonts w:cstheme="minorHAnsi"/>
          <w:sz w:val="20"/>
          <w:szCs w:val="20"/>
        </w:rPr>
        <w:t>Naredite</w:t>
      </w:r>
      <w:proofErr w:type="spellEnd"/>
      <w:r w:rsidRPr="00153F7C">
        <w:rPr>
          <w:rFonts w:cstheme="minorHAnsi"/>
          <w:sz w:val="20"/>
          <w:szCs w:val="20"/>
        </w:rPr>
        <w:t xml:space="preserve"> to in z </w:t>
      </w:r>
      <w:proofErr w:type="spellStart"/>
      <w:r w:rsidRPr="00153F7C">
        <w:rPr>
          <w:rFonts w:cstheme="minorHAnsi"/>
          <w:sz w:val="20"/>
          <w:szCs w:val="20"/>
        </w:rPr>
        <w:t>Božjo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milostjo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boste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živeli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večno</w:t>
      </w:r>
      <w:proofErr w:type="spellEnd"/>
      <w:r w:rsidRPr="00153F7C">
        <w:rPr>
          <w:rFonts w:cstheme="minorHAnsi"/>
          <w:sz w:val="20"/>
          <w:szCs w:val="20"/>
        </w:rPr>
        <w:t xml:space="preserve">. To je </w:t>
      </w:r>
      <w:proofErr w:type="spellStart"/>
      <w:r w:rsidRPr="00153F7C">
        <w:rPr>
          <w:rFonts w:cstheme="minorHAnsi"/>
          <w:sz w:val="20"/>
          <w:szCs w:val="20"/>
        </w:rPr>
        <w:t>obljuba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vam</w:t>
      </w:r>
      <w:proofErr w:type="spellEnd"/>
      <w:r w:rsidRPr="00153F7C">
        <w:rPr>
          <w:rFonts w:cstheme="minorHAnsi"/>
          <w:sz w:val="20"/>
          <w:szCs w:val="20"/>
        </w:rPr>
        <w:t>.</w:t>
      </w:r>
    </w:p>
    <w:p w14:paraId="110C28CA" w14:textId="77777777" w:rsidR="0028364F" w:rsidRDefault="0028364F" w:rsidP="00153F7C">
      <w:pPr>
        <w:jc w:val="both"/>
        <w:rPr>
          <w:rFonts w:cstheme="minorHAnsi"/>
          <w:sz w:val="20"/>
          <w:szCs w:val="20"/>
        </w:rPr>
      </w:pPr>
    </w:p>
    <w:p w14:paraId="5468F3DF" w14:textId="54991D76" w:rsidR="00153F7C" w:rsidRPr="00153F7C" w:rsidRDefault="00153F7C" w:rsidP="00153F7C">
      <w:pPr>
        <w:jc w:val="both"/>
        <w:rPr>
          <w:rFonts w:cstheme="minorHAnsi"/>
          <w:sz w:val="20"/>
          <w:szCs w:val="20"/>
        </w:rPr>
      </w:pPr>
      <w:proofErr w:type="spellStart"/>
      <w:r w:rsidRPr="00153F7C">
        <w:rPr>
          <w:rFonts w:cstheme="minorHAnsi"/>
          <w:sz w:val="20"/>
          <w:szCs w:val="20"/>
        </w:rPr>
        <w:t>Prosimo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povejte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nam</w:t>
      </w:r>
      <w:proofErr w:type="spellEnd"/>
      <w:r w:rsidRPr="00153F7C">
        <w:rPr>
          <w:rFonts w:cstheme="minorHAnsi"/>
          <w:sz w:val="20"/>
          <w:szCs w:val="20"/>
        </w:rPr>
        <w:t xml:space="preserve">, </w:t>
      </w:r>
      <w:proofErr w:type="spellStart"/>
      <w:r w:rsidRPr="00153F7C">
        <w:rPr>
          <w:rFonts w:cstheme="minorHAnsi"/>
          <w:sz w:val="20"/>
          <w:szCs w:val="20"/>
        </w:rPr>
        <w:t>če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želite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izvedeti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več</w:t>
      </w:r>
      <w:proofErr w:type="spellEnd"/>
      <w:r w:rsidRPr="00153F7C">
        <w:rPr>
          <w:rFonts w:cstheme="minorHAnsi"/>
          <w:sz w:val="20"/>
          <w:szCs w:val="20"/>
        </w:rPr>
        <w:t xml:space="preserve"> o </w:t>
      </w:r>
      <w:proofErr w:type="spellStart"/>
      <w:r w:rsidRPr="00153F7C">
        <w:rPr>
          <w:rFonts w:cstheme="minorHAnsi"/>
          <w:sz w:val="20"/>
          <w:szCs w:val="20"/>
        </w:rPr>
        <w:t>Svetopisemskem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učenju</w:t>
      </w:r>
      <w:proofErr w:type="spellEnd"/>
      <w:r w:rsidRPr="00153F7C">
        <w:rPr>
          <w:rFonts w:cstheme="minorHAnsi"/>
          <w:sz w:val="20"/>
          <w:szCs w:val="20"/>
        </w:rPr>
        <w:t xml:space="preserve"> in </w:t>
      </w:r>
      <w:proofErr w:type="spellStart"/>
      <w:r w:rsidRPr="00153F7C">
        <w:rPr>
          <w:rFonts w:cstheme="minorHAnsi"/>
          <w:sz w:val="20"/>
          <w:szCs w:val="20"/>
        </w:rPr>
        <w:t>verovanjih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Kristadelfijanov</w:t>
      </w:r>
      <w:proofErr w:type="spellEnd"/>
      <w:r w:rsidRPr="00153F7C">
        <w:rPr>
          <w:rFonts w:cstheme="minorHAnsi"/>
          <w:sz w:val="20"/>
          <w:szCs w:val="20"/>
        </w:rPr>
        <w:t xml:space="preserve">. Bi </w:t>
      </w:r>
      <w:proofErr w:type="spellStart"/>
      <w:r w:rsidRPr="00153F7C">
        <w:rPr>
          <w:rFonts w:cstheme="minorHAnsi"/>
          <w:sz w:val="20"/>
          <w:szCs w:val="20"/>
        </w:rPr>
        <w:t>si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želeli</w:t>
      </w:r>
      <w:proofErr w:type="spellEnd"/>
      <w:r w:rsidRPr="00153F7C">
        <w:rPr>
          <w:rFonts w:cstheme="minorHAnsi"/>
          <w:sz w:val="20"/>
          <w:szCs w:val="20"/>
        </w:rPr>
        <w:t xml:space="preserve">: </w:t>
      </w:r>
    </w:p>
    <w:p w14:paraId="59609A3C" w14:textId="77777777" w:rsidR="00153F7C" w:rsidRPr="00153F7C" w:rsidRDefault="00153F7C" w:rsidP="00153F7C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t>•</w:t>
      </w:r>
      <w:r w:rsidRPr="00153F7C">
        <w:rPr>
          <w:rFonts w:cstheme="minorHAnsi"/>
          <w:sz w:val="20"/>
          <w:szCs w:val="20"/>
        </w:rPr>
        <w:tab/>
      </w:r>
      <w:proofErr w:type="spellStart"/>
      <w:r w:rsidRPr="00153F7C">
        <w:rPr>
          <w:rFonts w:cstheme="minorHAnsi"/>
          <w:sz w:val="20"/>
          <w:szCs w:val="20"/>
        </w:rPr>
        <w:t>Knjižico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kdo</w:t>
      </w:r>
      <w:proofErr w:type="spellEnd"/>
      <w:r w:rsidRPr="00153F7C">
        <w:rPr>
          <w:rFonts w:cstheme="minorHAnsi"/>
          <w:sz w:val="20"/>
          <w:szCs w:val="20"/>
        </w:rPr>
        <w:t xml:space="preserve"> so </w:t>
      </w:r>
      <w:proofErr w:type="spellStart"/>
      <w:r w:rsidRPr="00153F7C">
        <w:rPr>
          <w:rFonts w:cstheme="minorHAnsi"/>
          <w:sz w:val="20"/>
          <w:szCs w:val="20"/>
        </w:rPr>
        <w:t>Kristadelfijani</w:t>
      </w:r>
      <w:proofErr w:type="spellEnd"/>
      <w:r w:rsidRPr="00153F7C">
        <w:rPr>
          <w:rFonts w:cstheme="minorHAnsi"/>
          <w:sz w:val="20"/>
          <w:szCs w:val="20"/>
        </w:rPr>
        <w:t>?</w:t>
      </w:r>
    </w:p>
    <w:p w14:paraId="6A09E309" w14:textId="4E26B56C" w:rsidR="00153F7C" w:rsidRPr="00153F7C" w:rsidRDefault="00153F7C" w:rsidP="00153F7C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lastRenderedPageBreak/>
        <w:t>•</w:t>
      </w:r>
      <w:r w:rsidRPr="00153F7C">
        <w:rPr>
          <w:rFonts w:cstheme="minorHAnsi"/>
          <w:sz w:val="20"/>
          <w:szCs w:val="20"/>
        </w:rPr>
        <w:tab/>
      </w:r>
      <w:proofErr w:type="spellStart"/>
      <w:r w:rsidRPr="00153F7C">
        <w:rPr>
          <w:rFonts w:cstheme="minorHAnsi"/>
          <w:sz w:val="20"/>
          <w:szCs w:val="20"/>
        </w:rPr>
        <w:t>Mesečno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revijo</w:t>
      </w:r>
      <w:proofErr w:type="spellEnd"/>
      <w:r w:rsidRPr="00153F7C">
        <w:rPr>
          <w:rFonts w:cstheme="minorHAnsi"/>
          <w:sz w:val="20"/>
          <w:szCs w:val="20"/>
        </w:rPr>
        <w:t xml:space="preserve"> Glad Tidings? </w:t>
      </w:r>
      <w:hyperlink r:id="rId8" w:history="1">
        <w:r w:rsidRPr="008F07D7">
          <w:rPr>
            <w:rStyle w:val="Hyperlink"/>
            <w:rFonts w:cstheme="minorHAnsi"/>
            <w:sz w:val="20"/>
            <w:szCs w:val="20"/>
          </w:rPr>
          <w:t>https://gladtidingsmagazine.org/</w:t>
        </w:r>
      </w:hyperlink>
      <w:r>
        <w:rPr>
          <w:rFonts w:cstheme="minorHAnsi"/>
          <w:sz w:val="20"/>
          <w:szCs w:val="20"/>
        </w:rPr>
        <w:t xml:space="preserve"> </w:t>
      </w:r>
      <w:r w:rsidRPr="00153F7C">
        <w:rPr>
          <w:rFonts w:cstheme="minorHAnsi"/>
          <w:sz w:val="20"/>
          <w:szCs w:val="20"/>
        </w:rPr>
        <w:t xml:space="preserve"> </w:t>
      </w:r>
    </w:p>
    <w:p w14:paraId="1857B80C" w14:textId="77777777" w:rsidR="00153F7C" w:rsidRPr="00153F7C" w:rsidRDefault="00153F7C" w:rsidP="00153F7C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t>•</w:t>
      </w:r>
      <w:r w:rsidRPr="00153F7C">
        <w:rPr>
          <w:rFonts w:cstheme="minorHAnsi"/>
          <w:sz w:val="20"/>
          <w:szCs w:val="20"/>
        </w:rPr>
        <w:tab/>
      </w:r>
      <w:proofErr w:type="spellStart"/>
      <w:r w:rsidRPr="00153F7C">
        <w:rPr>
          <w:rFonts w:cstheme="minorHAnsi"/>
          <w:sz w:val="20"/>
          <w:szCs w:val="20"/>
        </w:rPr>
        <w:t>Tečaj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poštne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korespondence</w:t>
      </w:r>
      <w:proofErr w:type="spellEnd"/>
      <w:r w:rsidRPr="00153F7C">
        <w:rPr>
          <w:rFonts w:cstheme="minorHAnsi"/>
          <w:sz w:val="20"/>
          <w:szCs w:val="20"/>
        </w:rPr>
        <w:t>?</w:t>
      </w:r>
    </w:p>
    <w:p w14:paraId="783C6DC9" w14:textId="77777777" w:rsidR="00153F7C" w:rsidRPr="00153F7C" w:rsidRDefault="00153F7C" w:rsidP="00153F7C">
      <w:pPr>
        <w:jc w:val="both"/>
        <w:rPr>
          <w:rFonts w:cstheme="minorHAnsi"/>
          <w:sz w:val="20"/>
          <w:szCs w:val="20"/>
        </w:rPr>
      </w:pPr>
      <w:r w:rsidRPr="00153F7C">
        <w:rPr>
          <w:rFonts w:cstheme="minorHAnsi"/>
          <w:sz w:val="20"/>
          <w:szCs w:val="20"/>
        </w:rPr>
        <w:t xml:space="preserve">Ali </w:t>
      </w:r>
      <w:proofErr w:type="spellStart"/>
      <w:r w:rsidRPr="00153F7C">
        <w:rPr>
          <w:rFonts w:cstheme="minorHAnsi"/>
          <w:sz w:val="20"/>
          <w:szCs w:val="20"/>
        </w:rPr>
        <w:t>pišite</w:t>
      </w:r>
      <w:proofErr w:type="spellEnd"/>
      <w:r w:rsidRPr="00153F7C">
        <w:rPr>
          <w:rFonts w:cstheme="minorHAnsi"/>
          <w:sz w:val="20"/>
          <w:szCs w:val="20"/>
        </w:rPr>
        <w:t xml:space="preserve"> </w:t>
      </w:r>
      <w:proofErr w:type="spellStart"/>
      <w:r w:rsidRPr="00153F7C">
        <w:rPr>
          <w:rFonts w:cstheme="minorHAnsi"/>
          <w:sz w:val="20"/>
          <w:szCs w:val="20"/>
        </w:rPr>
        <w:t>na</w:t>
      </w:r>
      <w:proofErr w:type="spellEnd"/>
      <w:r w:rsidRPr="00153F7C">
        <w:rPr>
          <w:rFonts w:cstheme="minorHAnsi"/>
          <w:sz w:val="20"/>
          <w:szCs w:val="20"/>
        </w:rPr>
        <w:t xml:space="preserve">: CHRISTADELPHIAN BIBLE MISSION c/o 404 SHAFTMOOR LANE BIRMINGHAM B28 8SZ. </w:t>
      </w:r>
    </w:p>
    <w:p w14:paraId="362FE478" w14:textId="18F9B604" w:rsidR="007F10C2" w:rsidRPr="00153F7C" w:rsidRDefault="00153F7C" w:rsidP="00153F7C">
      <w:pPr>
        <w:jc w:val="both"/>
        <w:rPr>
          <w:rFonts w:cstheme="minorHAnsi"/>
          <w:sz w:val="20"/>
          <w:szCs w:val="20"/>
        </w:rPr>
      </w:pPr>
      <w:proofErr w:type="spellStart"/>
      <w:r w:rsidRPr="00153F7C">
        <w:rPr>
          <w:rFonts w:cstheme="minorHAnsi"/>
          <w:sz w:val="20"/>
          <w:szCs w:val="20"/>
        </w:rPr>
        <w:t>Kontakt</w:t>
      </w:r>
      <w:proofErr w:type="spellEnd"/>
      <w:r w:rsidRPr="00153F7C">
        <w:rPr>
          <w:rFonts w:cstheme="minorHAnsi"/>
          <w:sz w:val="20"/>
          <w:szCs w:val="20"/>
        </w:rPr>
        <w:t xml:space="preserve">: </w:t>
      </w:r>
      <w:hyperlink r:id="rId9" w:history="1">
        <w:r w:rsidRPr="008F07D7">
          <w:rPr>
            <w:rStyle w:val="Hyperlink"/>
            <w:rFonts w:cstheme="minorHAnsi"/>
            <w:sz w:val="20"/>
            <w:szCs w:val="20"/>
          </w:rPr>
          <w:t>www.cbm4yu.com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7F10C2" w:rsidRPr="00153F7C" w:rsidSect="00E77BB4">
      <w:foot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4921" w14:textId="77777777" w:rsidR="00F825AA" w:rsidRDefault="00F825AA" w:rsidP="00E77BB4">
      <w:pPr>
        <w:spacing w:after="0" w:line="240" w:lineRule="auto"/>
      </w:pPr>
      <w:r>
        <w:separator/>
      </w:r>
    </w:p>
  </w:endnote>
  <w:endnote w:type="continuationSeparator" w:id="0">
    <w:p w14:paraId="37BCD876" w14:textId="77777777" w:rsidR="00F825AA" w:rsidRDefault="00F825AA" w:rsidP="00E7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9236" w14:textId="01BCA8DB" w:rsidR="00153F7C" w:rsidRDefault="00153F7C" w:rsidP="00153F7C">
    <w:pPr>
      <w:pStyle w:val="Footer"/>
      <w:tabs>
        <w:tab w:val="clear" w:pos="4513"/>
        <w:tab w:val="clear" w:pos="9026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2656" w14:textId="77777777" w:rsidR="00F825AA" w:rsidRDefault="00F825AA" w:rsidP="00E77BB4">
      <w:pPr>
        <w:spacing w:after="0" w:line="240" w:lineRule="auto"/>
      </w:pPr>
      <w:r>
        <w:separator/>
      </w:r>
    </w:p>
  </w:footnote>
  <w:footnote w:type="continuationSeparator" w:id="0">
    <w:p w14:paraId="23EC561E" w14:textId="77777777" w:rsidR="00F825AA" w:rsidRDefault="00F825AA" w:rsidP="00E7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CDD"/>
    <w:multiLevelType w:val="hybridMultilevel"/>
    <w:tmpl w:val="43020982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abstractNum w:abstractNumId="1" w15:restartNumberingAfterBreak="0">
    <w:nsid w:val="0DB1672B"/>
    <w:multiLevelType w:val="hybridMultilevel"/>
    <w:tmpl w:val="BCE2DEAC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abstractNum w:abstractNumId="2" w15:restartNumberingAfterBreak="0">
    <w:nsid w:val="2C474A55"/>
    <w:multiLevelType w:val="hybridMultilevel"/>
    <w:tmpl w:val="F36627DA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abstractNum w:abstractNumId="3" w15:restartNumberingAfterBreak="0">
    <w:nsid w:val="2F6740FA"/>
    <w:multiLevelType w:val="hybridMultilevel"/>
    <w:tmpl w:val="2A8EDD14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abstractNum w:abstractNumId="4" w15:restartNumberingAfterBreak="0">
    <w:nsid w:val="3427799F"/>
    <w:multiLevelType w:val="hybridMultilevel"/>
    <w:tmpl w:val="47BA1AE6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abstractNum w:abstractNumId="5" w15:restartNumberingAfterBreak="0">
    <w:nsid w:val="755C2668"/>
    <w:multiLevelType w:val="hybridMultilevel"/>
    <w:tmpl w:val="0130E19E"/>
    <w:lvl w:ilvl="0" w:tplc="35DEEA46">
      <w:start w:val="1"/>
      <w:numFmt w:val="decimal"/>
      <w:lvlText w:val="%1."/>
      <w:lvlJc w:val="left"/>
      <w:pPr>
        <w:ind w:left="357" w:hanging="219"/>
      </w:pPr>
      <w:rPr>
        <w:rFonts w:ascii="Arial" w:eastAsia="Arial" w:hAnsi="Arial" w:cs="Arial" w:hint="default"/>
        <w:color w:val="231F20"/>
        <w:spacing w:val="-1"/>
        <w:w w:val="100"/>
        <w:sz w:val="21"/>
        <w:szCs w:val="21"/>
        <w:lang w:val="en-US" w:eastAsia="en-US" w:bidi="en-US"/>
      </w:rPr>
    </w:lvl>
    <w:lvl w:ilvl="1" w:tplc="2C12F948">
      <w:numFmt w:val="bullet"/>
      <w:lvlText w:val="•"/>
      <w:lvlJc w:val="left"/>
      <w:pPr>
        <w:ind w:left="713" w:hanging="219"/>
      </w:pPr>
      <w:rPr>
        <w:lang w:val="en-US" w:eastAsia="en-US" w:bidi="en-US"/>
      </w:rPr>
    </w:lvl>
    <w:lvl w:ilvl="2" w:tplc="DE7E2A7E">
      <w:numFmt w:val="bullet"/>
      <w:lvlText w:val="•"/>
      <w:lvlJc w:val="left"/>
      <w:pPr>
        <w:ind w:left="1066" w:hanging="219"/>
      </w:pPr>
      <w:rPr>
        <w:lang w:val="en-US" w:eastAsia="en-US" w:bidi="en-US"/>
      </w:rPr>
    </w:lvl>
    <w:lvl w:ilvl="3" w:tplc="9DF44816">
      <w:numFmt w:val="bullet"/>
      <w:lvlText w:val="•"/>
      <w:lvlJc w:val="left"/>
      <w:pPr>
        <w:ind w:left="1419" w:hanging="219"/>
      </w:pPr>
      <w:rPr>
        <w:lang w:val="en-US" w:eastAsia="en-US" w:bidi="en-US"/>
      </w:rPr>
    </w:lvl>
    <w:lvl w:ilvl="4" w:tplc="FD206864">
      <w:numFmt w:val="bullet"/>
      <w:lvlText w:val="•"/>
      <w:lvlJc w:val="left"/>
      <w:pPr>
        <w:ind w:left="1772" w:hanging="219"/>
      </w:pPr>
      <w:rPr>
        <w:lang w:val="en-US" w:eastAsia="en-US" w:bidi="en-US"/>
      </w:rPr>
    </w:lvl>
    <w:lvl w:ilvl="5" w:tplc="533EE93C">
      <w:numFmt w:val="bullet"/>
      <w:lvlText w:val="•"/>
      <w:lvlJc w:val="left"/>
      <w:pPr>
        <w:ind w:left="2125" w:hanging="219"/>
      </w:pPr>
      <w:rPr>
        <w:lang w:val="en-US" w:eastAsia="en-US" w:bidi="en-US"/>
      </w:rPr>
    </w:lvl>
    <w:lvl w:ilvl="6" w:tplc="27508986">
      <w:numFmt w:val="bullet"/>
      <w:lvlText w:val="•"/>
      <w:lvlJc w:val="left"/>
      <w:pPr>
        <w:ind w:left="2479" w:hanging="219"/>
      </w:pPr>
      <w:rPr>
        <w:lang w:val="en-US" w:eastAsia="en-US" w:bidi="en-US"/>
      </w:rPr>
    </w:lvl>
    <w:lvl w:ilvl="7" w:tplc="3BB86602">
      <w:numFmt w:val="bullet"/>
      <w:lvlText w:val="•"/>
      <w:lvlJc w:val="left"/>
      <w:pPr>
        <w:ind w:left="2832" w:hanging="219"/>
      </w:pPr>
      <w:rPr>
        <w:lang w:val="en-US" w:eastAsia="en-US" w:bidi="en-US"/>
      </w:rPr>
    </w:lvl>
    <w:lvl w:ilvl="8" w:tplc="B3A685D2">
      <w:numFmt w:val="bullet"/>
      <w:lvlText w:val="•"/>
      <w:lvlJc w:val="left"/>
      <w:pPr>
        <w:ind w:left="3185" w:hanging="219"/>
      </w:pPr>
      <w:rPr>
        <w:lang w:val="en-US" w:eastAsia="en-US" w:bidi="en-US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F1"/>
    <w:rsid w:val="000F049F"/>
    <w:rsid w:val="00153F7C"/>
    <w:rsid w:val="001A609D"/>
    <w:rsid w:val="0022322A"/>
    <w:rsid w:val="0028364F"/>
    <w:rsid w:val="00616A19"/>
    <w:rsid w:val="00672BF1"/>
    <w:rsid w:val="007F10C2"/>
    <w:rsid w:val="00E77BB4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3739"/>
  <w15:chartTrackingRefBased/>
  <w15:docId w15:val="{8F1E5724-1842-49A6-94C1-7D07638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049F"/>
    <w:pPr>
      <w:widowControl w:val="0"/>
      <w:autoSpaceDE w:val="0"/>
      <w:autoSpaceDN w:val="0"/>
      <w:spacing w:after="0" w:line="240" w:lineRule="auto"/>
      <w:ind w:left="110" w:right="42" w:firstLine="283"/>
      <w:jc w:val="both"/>
    </w:pPr>
    <w:rPr>
      <w:rFonts w:ascii="Arial" w:eastAsia="Arial" w:hAnsi="Arial" w:cs="Arial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049F"/>
    <w:rPr>
      <w:rFonts w:ascii="Arial" w:eastAsia="Arial" w:hAnsi="Arial" w:cs="Arial"/>
      <w:sz w:val="21"/>
      <w:szCs w:val="21"/>
      <w:lang w:val="en-US" w:bidi="en-US"/>
    </w:rPr>
  </w:style>
  <w:style w:type="paragraph" w:styleId="ListParagraph">
    <w:name w:val="List Paragraph"/>
    <w:basedOn w:val="Normal"/>
    <w:uiPriority w:val="1"/>
    <w:qFormat/>
    <w:rsid w:val="000F049F"/>
    <w:pPr>
      <w:widowControl w:val="0"/>
      <w:autoSpaceDE w:val="0"/>
      <w:autoSpaceDN w:val="0"/>
      <w:spacing w:before="111" w:after="0" w:line="240" w:lineRule="auto"/>
      <w:ind w:left="492" w:hanging="383"/>
    </w:pPr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7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B4"/>
  </w:style>
  <w:style w:type="paragraph" w:styleId="Footer">
    <w:name w:val="footer"/>
    <w:basedOn w:val="Normal"/>
    <w:link w:val="FooterChar"/>
    <w:uiPriority w:val="99"/>
    <w:unhideWhenUsed/>
    <w:rsid w:val="00E7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B4"/>
  </w:style>
  <w:style w:type="character" w:styleId="Hyperlink">
    <w:name w:val="Hyperlink"/>
    <w:basedOn w:val="DefaultParagraphFont"/>
    <w:uiPriority w:val="99"/>
    <w:unhideWhenUsed/>
    <w:rsid w:val="00E77B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dtidingsmagazin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m4y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2</cp:revision>
  <dcterms:created xsi:type="dcterms:W3CDTF">2020-07-07T12:11:00Z</dcterms:created>
  <dcterms:modified xsi:type="dcterms:W3CDTF">2020-07-07T12:11:00Z</dcterms:modified>
</cp:coreProperties>
</file>